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549" w:rsidRDefault="00885549" w:rsidP="00885549">
      <w:pPr>
        <w:jc w:val="right"/>
        <w:rPr>
          <w:noProof/>
          <w:szCs w:val="18"/>
        </w:rPr>
      </w:pPr>
      <w:r w:rsidRPr="00F65297">
        <w:rPr>
          <w:noProof/>
          <w:szCs w:val="18"/>
        </w:rPr>
        <w:t>Приложение</w:t>
      </w:r>
      <w:r w:rsidRPr="00EB15C1">
        <w:rPr>
          <w:noProof/>
          <w:szCs w:val="18"/>
        </w:rPr>
        <w:t xml:space="preserve"> </w:t>
      </w:r>
      <w:r w:rsidR="0029111D">
        <w:rPr>
          <w:noProof/>
          <w:szCs w:val="18"/>
        </w:rPr>
        <w:t xml:space="preserve">№ 1 </w:t>
      </w:r>
      <w:r w:rsidRPr="00F65297">
        <w:rPr>
          <w:noProof/>
          <w:szCs w:val="18"/>
        </w:rPr>
        <w:t xml:space="preserve">к </w:t>
      </w:r>
      <w:r>
        <w:rPr>
          <w:noProof/>
          <w:szCs w:val="18"/>
        </w:rPr>
        <w:t>техническому заданию</w:t>
      </w:r>
    </w:p>
    <w:p w:rsidR="00885549" w:rsidRPr="00F65297" w:rsidRDefault="00885549" w:rsidP="00885549">
      <w:pPr>
        <w:jc w:val="right"/>
        <w:rPr>
          <w:noProof/>
          <w:szCs w:val="18"/>
        </w:rPr>
      </w:pPr>
      <w:r w:rsidRPr="00EB15C1">
        <w:rPr>
          <w:noProof/>
          <w:szCs w:val="18"/>
        </w:rPr>
        <w:t>на проведени</w:t>
      </w:r>
      <w:r>
        <w:rPr>
          <w:noProof/>
          <w:szCs w:val="18"/>
        </w:rPr>
        <w:t>е</w:t>
      </w:r>
      <w:r w:rsidRPr="00EB15C1">
        <w:rPr>
          <w:noProof/>
          <w:szCs w:val="18"/>
        </w:rPr>
        <w:t xml:space="preserve"> закупки финансовых услуг </w:t>
      </w:r>
      <w:r w:rsidRPr="00EB15C1">
        <w:rPr>
          <w:noProof/>
          <w:szCs w:val="18"/>
        </w:rPr>
        <w:br/>
        <w:t>(Оказание услуг финансовой аренды (лизинга) )</w:t>
      </w:r>
      <w:r w:rsidRPr="00EB15C1">
        <w:rPr>
          <w:noProof/>
          <w:szCs w:val="18"/>
        </w:rPr>
        <w:br/>
        <w:t xml:space="preserve">для нужд </w:t>
      </w:r>
      <w:r w:rsidR="0029111D">
        <w:rPr>
          <w:noProof/>
          <w:szCs w:val="18"/>
        </w:rPr>
        <w:t>филиала П</w:t>
      </w:r>
      <w:r w:rsidRPr="00EB15C1">
        <w:rPr>
          <w:noProof/>
          <w:szCs w:val="18"/>
        </w:rPr>
        <w:t>АО «МРСК Центра</w:t>
      </w:r>
      <w:r w:rsidR="0029111D">
        <w:rPr>
          <w:noProof/>
          <w:szCs w:val="18"/>
        </w:rPr>
        <w:t>»-«Липецкэнерго»</w:t>
      </w:r>
      <w:r w:rsidRPr="00EB15C1">
        <w:rPr>
          <w:noProof/>
          <w:szCs w:val="18"/>
        </w:rPr>
        <w:t xml:space="preserve"> </w:t>
      </w:r>
      <w:r w:rsidRPr="00EB15C1">
        <w:rPr>
          <w:noProof/>
          <w:szCs w:val="18"/>
        </w:rPr>
        <w:br/>
      </w:r>
    </w:p>
    <w:p w:rsidR="00885549" w:rsidRDefault="00885549" w:rsidP="00885549">
      <w:pPr>
        <w:jc w:val="both"/>
        <w:rPr>
          <w:b/>
          <w:i/>
          <w:noProof/>
          <w:sz w:val="18"/>
          <w:szCs w:val="18"/>
        </w:rPr>
      </w:pPr>
    </w:p>
    <w:p w:rsidR="00885549" w:rsidRPr="004D2F2B" w:rsidRDefault="00885549" w:rsidP="00885549">
      <w:pPr>
        <w:jc w:val="both"/>
        <w:rPr>
          <w:b/>
          <w:i/>
          <w:noProof/>
          <w:sz w:val="18"/>
          <w:szCs w:val="1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82E4F" w:rsidTr="00382E4F">
        <w:tc>
          <w:tcPr>
            <w:tcW w:w="7393" w:type="dxa"/>
          </w:tcPr>
          <w:p w:rsidR="00382E4F" w:rsidRPr="00382E4F" w:rsidRDefault="00382E4F" w:rsidP="00885549">
            <w:pPr>
              <w:jc w:val="center"/>
              <w:rPr>
                <w:b/>
                <w:caps/>
                <w:sz w:val="26"/>
                <w:szCs w:val="26"/>
              </w:rPr>
            </w:pPr>
            <w:r w:rsidRPr="00382E4F">
              <w:rPr>
                <w:b/>
                <w:caps/>
                <w:sz w:val="26"/>
                <w:szCs w:val="26"/>
              </w:rPr>
              <w:t>УТВЕРЖДАЮ</w:t>
            </w:r>
            <w:r w:rsidR="008F1022">
              <w:rPr>
                <w:b/>
                <w:caps/>
                <w:sz w:val="26"/>
                <w:szCs w:val="26"/>
              </w:rPr>
              <w:t>:</w:t>
            </w:r>
          </w:p>
        </w:tc>
        <w:tc>
          <w:tcPr>
            <w:tcW w:w="7393" w:type="dxa"/>
          </w:tcPr>
          <w:p w:rsidR="00382E4F" w:rsidRPr="00382E4F" w:rsidRDefault="00382E4F" w:rsidP="00382E4F">
            <w:pPr>
              <w:jc w:val="center"/>
              <w:rPr>
                <w:b/>
                <w:caps/>
                <w:sz w:val="26"/>
                <w:szCs w:val="26"/>
              </w:rPr>
            </w:pPr>
            <w:r w:rsidRPr="00382E4F">
              <w:rPr>
                <w:b/>
                <w:caps/>
                <w:sz w:val="26"/>
                <w:szCs w:val="26"/>
              </w:rPr>
              <w:t>Согласовано</w:t>
            </w:r>
            <w:r w:rsidR="008F1022">
              <w:rPr>
                <w:b/>
                <w:caps/>
                <w:sz w:val="26"/>
                <w:szCs w:val="26"/>
              </w:rPr>
              <w:t>:</w:t>
            </w:r>
          </w:p>
        </w:tc>
      </w:tr>
      <w:tr w:rsidR="00382E4F" w:rsidTr="00382E4F">
        <w:tc>
          <w:tcPr>
            <w:tcW w:w="7393" w:type="dxa"/>
          </w:tcPr>
          <w:p w:rsidR="00382E4F" w:rsidRDefault="00382E4F" w:rsidP="00885549">
            <w:pPr>
              <w:jc w:val="center"/>
              <w:rPr>
                <w:caps/>
                <w:sz w:val="26"/>
                <w:szCs w:val="26"/>
              </w:rPr>
            </w:pPr>
            <w:r w:rsidRPr="00382E4F">
              <w:rPr>
                <w:sz w:val="26"/>
                <w:szCs w:val="26"/>
              </w:rPr>
              <w:t>Первый заместитель директора</w:t>
            </w:r>
            <w:r>
              <w:rPr>
                <w:caps/>
                <w:sz w:val="26"/>
                <w:szCs w:val="26"/>
              </w:rPr>
              <w:t>-</w:t>
            </w:r>
          </w:p>
        </w:tc>
        <w:tc>
          <w:tcPr>
            <w:tcW w:w="7393" w:type="dxa"/>
          </w:tcPr>
          <w:p w:rsidR="00382E4F" w:rsidRDefault="00382E4F" w:rsidP="00382E4F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Н</w:t>
            </w:r>
            <w:r w:rsidR="0029111D">
              <w:rPr>
                <w:sz w:val="26"/>
                <w:szCs w:val="26"/>
              </w:rPr>
              <w:t xml:space="preserve">ачальник </w:t>
            </w:r>
            <w:r>
              <w:rPr>
                <w:sz w:val="26"/>
                <w:szCs w:val="26"/>
              </w:rPr>
              <w:t>Управления л</w:t>
            </w:r>
            <w:r w:rsidRPr="00382E4F">
              <w:rPr>
                <w:sz w:val="26"/>
                <w:szCs w:val="26"/>
              </w:rPr>
              <w:t xml:space="preserve">огистики и </w:t>
            </w:r>
            <w:r>
              <w:rPr>
                <w:sz w:val="26"/>
                <w:szCs w:val="26"/>
              </w:rPr>
              <w:t>материально-</w:t>
            </w:r>
          </w:p>
        </w:tc>
      </w:tr>
      <w:tr w:rsidR="00382E4F" w:rsidTr="00382E4F">
        <w:tc>
          <w:tcPr>
            <w:tcW w:w="7393" w:type="dxa"/>
          </w:tcPr>
          <w:p w:rsidR="00382E4F" w:rsidRPr="00382E4F" w:rsidRDefault="00382E4F" w:rsidP="00885549">
            <w:pPr>
              <w:jc w:val="center"/>
              <w:rPr>
                <w:sz w:val="26"/>
                <w:szCs w:val="26"/>
              </w:rPr>
            </w:pPr>
            <w:r w:rsidRPr="00382E4F">
              <w:rPr>
                <w:sz w:val="26"/>
                <w:szCs w:val="26"/>
              </w:rPr>
              <w:t>главный инженер филиала</w:t>
            </w:r>
          </w:p>
        </w:tc>
        <w:tc>
          <w:tcPr>
            <w:tcW w:w="7393" w:type="dxa"/>
          </w:tcPr>
          <w:p w:rsidR="00382E4F" w:rsidRPr="00382E4F" w:rsidRDefault="00382E4F" w:rsidP="00382E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технического обеспечения </w:t>
            </w:r>
            <w:r w:rsidRPr="00382E4F">
              <w:rPr>
                <w:sz w:val="26"/>
                <w:szCs w:val="26"/>
              </w:rPr>
              <w:t xml:space="preserve">филиала </w:t>
            </w:r>
          </w:p>
        </w:tc>
      </w:tr>
      <w:tr w:rsidR="00382E4F" w:rsidTr="00382E4F">
        <w:tc>
          <w:tcPr>
            <w:tcW w:w="7393" w:type="dxa"/>
          </w:tcPr>
          <w:p w:rsidR="00382E4F" w:rsidRDefault="00382E4F" w:rsidP="00885549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ПАО "МРСК Ц</w:t>
            </w:r>
            <w:r w:rsidRPr="00382E4F">
              <w:rPr>
                <w:sz w:val="26"/>
                <w:szCs w:val="26"/>
              </w:rPr>
              <w:t>ентра</w:t>
            </w:r>
            <w:r>
              <w:rPr>
                <w:caps/>
                <w:sz w:val="26"/>
                <w:szCs w:val="26"/>
              </w:rPr>
              <w:t>" - "Л</w:t>
            </w:r>
            <w:r w:rsidRPr="00382E4F">
              <w:rPr>
                <w:sz w:val="26"/>
                <w:szCs w:val="26"/>
              </w:rPr>
              <w:t>ипецкэнерго"</w:t>
            </w:r>
          </w:p>
        </w:tc>
        <w:tc>
          <w:tcPr>
            <w:tcW w:w="7393" w:type="dxa"/>
          </w:tcPr>
          <w:p w:rsidR="00382E4F" w:rsidRDefault="00382E4F" w:rsidP="00885549">
            <w:pPr>
              <w:jc w:val="center"/>
              <w:rPr>
                <w:caps/>
                <w:sz w:val="26"/>
                <w:szCs w:val="26"/>
              </w:rPr>
            </w:pPr>
            <w:r w:rsidRPr="00382E4F">
              <w:rPr>
                <w:sz w:val="26"/>
                <w:szCs w:val="26"/>
              </w:rPr>
              <w:t>ПАО "МРСК Центра"- "Липецкэнерго"</w:t>
            </w:r>
          </w:p>
        </w:tc>
      </w:tr>
      <w:tr w:rsidR="00382E4F" w:rsidTr="00382E4F">
        <w:tc>
          <w:tcPr>
            <w:tcW w:w="7393" w:type="dxa"/>
          </w:tcPr>
          <w:p w:rsidR="00382E4F" w:rsidRDefault="00382E4F" w:rsidP="00885549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7393" w:type="dxa"/>
          </w:tcPr>
          <w:p w:rsidR="00382E4F" w:rsidRDefault="00382E4F" w:rsidP="00885549">
            <w:pPr>
              <w:jc w:val="center"/>
              <w:rPr>
                <w:caps/>
                <w:sz w:val="26"/>
                <w:szCs w:val="26"/>
              </w:rPr>
            </w:pPr>
          </w:p>
        </w:tc>
      </w:tr>
      <w:tr w:rsidR="00382E4F" w:rsidTr="00382E4F">
        <w:tc>
          <w:tcPr>
            <w:tcW w:w="7393" w:type="dxa"/>
          </w:tcPr>
          <w:p w:rsidR="00382E4F" w:rsidRDefault="00382E4F" w:rsidP="00885549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________________________ В.А. Т</w:t>
            </w:r>
            <w:r w:rsidRPr="00382E4F">
              <w:rPr>
                <w:sz w:val="26"/>
                <w:szCs w:val="26"/>
              </w:rPr>
              <w:t>ихонов</w:t>
            </w:r>
          </w:p>
        </w:tc>
        <w:tc>
          <w:tcPr>
            <w:tcW w:w="7393" w:type="dxa"/>
          </w:tcPr>
          <w:p w:rsidR="00382E4F" w:rsidRDefault="00382E4F" w:rsidP="00382E4F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________________________ С.С. В</w:t>
            </w:r>
            <w:r w:rsidRPr="00382E4F">
              <w:rPr>
                <w:sz w:val="26"/>
                <w:szCs w:val="26"/>
              </w:rPr>
              <w:t>веденский</w:t>
            </w:r>
          </w:p>
        </w:tc>
      </w:tr>
      <w:tr w:rsidR="00382E4F" w:rsidTr="00382E4F">
        <w:trPr>
          <w:trHeight w:val="461"/>
        </w:trPr>
        <w:tc>
          <w:tcPr>
            <w:tcW w:w="7393" w:type="dxa"/>
            <w:vAlign w:val="bottom"/>
          </w:tcPr>
          <w:p w:rsidR="00382E4F" w:rsidRDefault="00382E4F" w:rsidP="00382E4F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 xml:space="preserve">"        "__________________ 2017 </w:t>
            </w:r>
            <w:r w:rsidRPr="00382E4F">
              <w:rPr>
                <w:sz w:val="26"/>
                <w:szCs w:val="26"/>
              </w:rPr>
              <w:t>г.</w:t>
            </w:r>
          </w:p>
        </w:tc>
        <w:tc>
          <w:tcPr>
            <w:tcW w:w="7393" w:type="dxa"/>
            <w:vAlign w:val="bottom"/>
          </w:tcPr>
          <w:p w:rsidR="00382E4F" w:rsidRDefault="00382E4F" w:rsidP="00382E4F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 xml:space="preserve">"        "__________________ 2017 </w:t>
            </w:r>
            <w:r w:rsidRPr="00382E4F">
              <w:rPr>
                <w:sz w:val="26"/>
                <w:szCs w:val="26"/>
              </w:rPr>
              <w:t>г.</w:t>
            </w:r>
          </w:p>
        </w:tc>
      </w:tr>
    </w:tbl>
    <w:p w:rsidR="00885549" w:rsidRPr="00F775FF" w:rsidRDefault="00885549" w:rsidP="00885549">
      <w:pPr>
        <w:jc w:val="center"/>
        <w:rPr>
          <w:caps/>
          <w:sz w:val="26"/>
          <w:szCs w:val="26"/>
        </w:rPr>
      </w:pPr>
    </w:p>
    <w:p w:rsidR="00885549" w:rsidRPr="00F775FF" w:rsidRDefault="00885549" w:rsidP="00885549">
      <w:pPr>
        <w:pStyle w:val="21"/>
        <w:ind w:left="0"/>
        <w:jc w:val="both"/>
        <w:rPr>
          <w:sz w:val="26"/>
          <w:szCs w:val="26"/>
        </w:rPr>
      </w:pPr>
    </w:p>
    <w:p w:rsidR="00885549" w:rsidRPr="00F775FF" w:rsidRDefault="00885549" w:rsidP="00885549">
      <w:pPr>
        <w:jc w:val="both"/>
        <w:rPr>
          <w:sz w:val="26"/>
          <w:szCs w:val="26"/>
        </w:rPr>
      </w:pPr>
    </w:p>
    <w:p w:rsidR="00885549" w:rsidRPr="00656BB7" w:rsidRDefault="00885549" w:rsidP="009E0CED">
      <w:pPr>
        <w:tabs>
          <w:tab w:val="center" w:pos="8804"/>
          <w:tab w:val="left" w:pos="16121"/>
        </w:tabs>
        <w:jc w:val="center"/>
        <w:rPr>
          <w:sz w:val="52"/>
          <w:szCs w:val="52"/>
        </w:rPr>
      </w:pPr>
      <w:r w:rsidRPr="00656BB7">
        <w:rPr>
          <w:sz w:val="52"/>
          <w:szCs w:val="52"/>
        </w:rPr>
        <w:t>Основные параметры транспортных средств</w:t>
      </w:r>
    </w:p>
    <w:p w:rsidR="00885549" w:rsidRDefault="00885549" w:rsidP="00C5055F">
      <w:pPr>
        <w:rPr>
          <w:b/>
          <w:sz w:val="28"/>
          <w:szCs w:val="28"/>
        </w:rPr>
      </w:pPr>
    </w:p>
    <w:p w:rsidR="0029111D" w:rsidRDefault="0029111D" w:rsidP="00C5055F">
      <w:pPr>
        <w:rPr>
          <w:b/>
          <w:sz w:val="28"/>
          <w:szCs w:val="28"/>
        </w:rPr>
      </w:pPr>
    </w:p>
    <w:p w:rsidR="0029111D" w:rsidRDefault="0029111D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tbl>
      <w:tblPr>
        <w:tblW w:w="13623" w:type="dxa"/>
        <w:tblInd w:w="93" w:type="dxa"/>
        <w:tblLook w:val="04A0" w:firstRow="1" w:lastRow="0" w:firstColumn="1" w:lastColumn="0" w:noHBand="0" w:noVBand="1"/>
      </w:tblPr>
      <w:tblGrid>
        <w:gridCol w:w="560"/>
        <w:gridCol w:w="2800"/>
        <w:gridCol w:w="820"/>
        <w:gridCol w:w="4660"/>
        <w:gridCol w:w="4783"/>
      </w:tblGrid>
      <w:tr w:rsidR="00E90761" w:rsidRPr="00E90761" w:rsidTr="00E90761">
        <w:trPr>
          <w:trHeight w:val="4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jc w:val="center"/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jc w:val="center"/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jc w:val="center"/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Кол-во, </w:t>
            </w:r>
            <w:proofErr w:type="spellStart"/>
            <w:proofErr w:type="gramStart"/>
            <w:r w:rsidRPr="00E90761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jc w:val="center"/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Основные технические характеристики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jc w:val="center"/>
              <w:rPr>
                <w:rFonts w:ascii="Calibri" w:hAnsi="Calibri"/>
                <w:color w:val="000000"/>
              </w:rPr>
            </w:pPr>
            <w:r w:rsidRPr="00E9076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jc w:val="center"/>
              <w:rPr>
                <w:color w:val="000000"/>
              </w:rPr>
            </w:pPr>
            <w:r w:rsidRPr="00E90761">
              <w:rPr>
                <w:color w:val="000000"/>
                <w:sz w:val="22"/>
                <w:szCs w:val="22"/>
              </w:rPr>
              <w:t xml:space="preserve">Внедорожник с приводом на все колеса, обеспечивающий современный уровень комфорта для водителя и трёх пассажиров 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61" w:rsidRPr="00E90761" w:rsidRDefault="00E90761" w:rsidP="00E90761">
            <w:pPr>
              <w:jc w:val="center"/>
              <w:rPr>
                <w:rFonts w:ascii="Calibri" w:hAnsi="Calibri"/>
                <w:color w:val="000000"/>
              </w:rPr>
            </w:pPr>
            <w:r w:rsidRPr="00E9076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Цвет кузова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Чё</w:t>
            </w:r>
            <w:r w:rsidRPr="00E90761">
              <w:rPr>
                <w:color w:val="000000"/>
                <w:sz w:val="18"/>
                <w:szCs w:val="18"/>
              </w:rPr>
              <w:t>рный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Тип кузова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Универсал, Внедорожник</w:t>
            </w:r>
          </w:p>
        </w:tc>
      </w:tr>
      <w:tr w:rsidR="00E90761" w:rsidRPr="00E90761" w:rsidTr="00E90761">
        <w:trPr>
          <w:trHeight w:val="4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Схема компоновки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 передним расположением двигателя и приводом на все колеса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Количество мест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9B059D" w:rsidP="00E90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4-</w:t>
            </w:r>
            <w:r w:rsidR="00E90761" w:rsidRPr="00E90761">
              <w:rPr>
                <w:color w:val="000000"/>
                <w:sz w:val="18"/>
                <w:szCs w:val="18"/>
              </w:rPr>
              <w:t>5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Масса в снаряженном состоянии без водителя,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кг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от 1800  до 2100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Разрешенная максимальная масса,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кг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 xml:space="preserve"> не менее 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1950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ind w:firstLineChars="100" w:firstLine="181"/>
              <w:rPr>
                <w:b/>
                <w:bCs/>
                <w:color w:val="000000"/>
                <w:sz w:val="18"/>
                <w:szCs w:val="18"/>
              </w:rPr>
            </w:pPr>
            <w:r w:rsidRPr="00E90761">
              <w:rPr>
                <w:b/>
                <w:bCs/>
                <w:color w:val="000000"/>
                <w:sz w:val="18"/>
                <w:szCs w:val="18"/>
              </w:rPr>
              <w:t>Объем багажного отделения</w:t>
            </w:r>
            <w:r w:rsidRPr="00E90761">
              <w:rPr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л</w:t>
            </w:r>
            <w:proofErr w:type="gramEnd"/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при сложенных задних сиденьях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1500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при разложенных задних сиденьях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550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ind w:firstLineChars="100" w:firstLine="181"/>
              <w:rPr>
                <w:b/>
                <w:bCs/>
                <w:color w:val="000000"/>
                <w:sz w:val="18"/>
                <w:szCs w:val="18"/>
              </w:rPr>
            </w:pPr>
            <w:r w:rsidRPr="00E90761">
              <w:rPr>
                <w:b/>
                <w:bCs/>
                <w:color w:val="000000"/>
                <w:sz w:val="18"/>
                <w:szCs w:val="18"/>
              </w:rPr>
              <w:t>Допустимая полная масса буксируемого прицепа</w:t>
            </w:r>
            <w:r w:rsidRPr="00E90761">
              <w:rPr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кг</w:t>
            </w:r>
            <w:proofErr w:type="gramEnd"/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 тормозами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750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без тормозов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350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ind w:firstLineChars="100" w:firstLine="181"/>
              <w:rPr>
                <w:b/>
                <w:bCs/>
                <w:color w:val="000000"/>
                <w:sz w:val="18"/>
                <w:szCs w:val="18"/>
              </w:rPr>
            </w:pPr>
            <w:r w:rsidRPr="00E90761">
              <w:rPr>
                <w:b/>
                <w:bCs/>
                <w:color w:val="000000"/>
                <w:sz w:val="18"/>
                <w:szCs w:val="18"/>
              </w:rPr>
              <w:t>Габаритные размеры</w:t>
            </w:r>
            <w:r w:rsidRPr="00E90761">
              <w:rPr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мм</w:t>
            </w:r>
            <w:proofErr w:type="gramEnd"/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Длина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4600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Ширина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1800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Высота в снаряженном состоянии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1650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База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2600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Колея передних колёс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1550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Колея задних колёс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1600</w:t>
            </w:r>
          </w:p>
        </w:tc>
      </w:tr>
      <w:tr w:rsidR="00E90761" w:rsidRPr="00E90761" w:rsidTr="00E90761">
        <w:trPr>
          <w:trHeight w:val="4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Минимальный дорожный просвет автомобиля в         снаряженном состоянии не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менее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,м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>м</w:t>
            </w:r>
            <w:proofErr w:type="spellEnd"/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180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Минимальный радиус поворота,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 xml:space="preserve"> не более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7</w:t>
            </w:r>
          </w:p>
        </w:tc>
      </w:tr>
      <w:tr w:rsidR="00E90761" w:rsidRPr="00E90761" w:rsidTr="00E90761">
        <w:trPr>
          <w:trHeight w:val="4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Размер шин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ширина </w:t>
            </w:r>
            <w:r w:rsidR="009B059D">
              <w:rPr>
                <w:color w:val="000000"/>
                <w:sz w:val="18"/>
                <w:szCs w:val="18"/>
              </w:rPr>
              <w:t>от</w:t>
            </w:r>
            <w:r w:rsidRPr="00E90761">
              <w:rPr>
                <w:color w:val="000000"/>
                <w:sz w:val="18"/>
                <w:szCs w:val="18"/>
              </w:rPr>
              <w:t xml:space="preserve"> 235 мм, высота профиля  60%  диаметр обода 18 дюймов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ind w:firstLineChars="100" w:firstLine="181"/>
              <w:rPr>
                <w:b/>
                <w:bCs/>
                <w:color w:val="000000"/>
                <w:sz w:val="18"/>
                <w:szCs w:val="18"/>
              </w:rPr>
            </w:pPr>
            <w:r w:rsidRPr="00E90761">
              <w:rPr>
                <w:b/>
                <w:bCs/>
                <w:color w:val="000000"/>
                <w:sz w:val="18"/>
                <w:szCs w:val="18"/>
              </w:rPr>
              <w:t>Двигатель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дизельный, 4-цилиндровый, рядный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Рабочий объем, см</w:t>
            </w:r>
            <w:r w:rsidRPr="00E90761">
              <w:rPr>
                <w:color w:val="000000"/>
                <w:sz w:val="18"/>
                <w:szCs w:val="18"/>
                <w:vertAlign w:val="superscript"/>
              </w:rPr>
              <w:t xml:space="preserve">3 </w:t>
            </w:r>
            <w:r w:rsidRPr="00E90761">
              <w:rPr>
                <w:color w:val="000000"/>
                <w:sz w:val="18"/>
                <w:szCs w:val="18"/>
              </w:rPr>
              <w:t>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2000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Номинальная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мощность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,л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>.с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>.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4F2B5C" w:rsidP="00E90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</w:t>
            </w:r>
          </w:p>
        </w:tc>
      </w:tr>
      <w:tr w:rsidR="004F2B5C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2B5C" w:rsidRPr="00E90761" w:rsidRDefault="004F2B5C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2B5C" w:rsidRPr="00E90761" w:rsidRDefault="004F2B5C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2B5C" w:rsidRPr="00E90761" w:rsidRDefault="004F2B5C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5C" w:rsidRPr="00E90761" w:rsidRDefault="004F2B5C" w:rsidP="004F2B5C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Номинальная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мощность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,л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>.с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. не </w:t>
            </w:r>
            <w:r>
              <w:rPr>
                <w:color w:val="000000"/>
                <w:sz w:val="18"/>
                <w:szCs w:val="18"/>
              </w:rPr>
              <w:t>более</w:t>
            </w:r>
            <w:bookmarkStart w:id="0" w:name="_GoBack"/>
            <w:bookmarkEnd w:id="0"/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5C" w:rsidRPr="00E90761" w:rsidRDefault="004F2B5C" w:rsidP="00E90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Максимальная скорость,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км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>/ч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180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Заправочный объем бензобака, 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л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 xml:space="preserve"> не менее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60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Марка топлива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ДТ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761" w:rsidRPr="00E90761" w:rsidRDefault="00E90761" w:rsidP="00E907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90761">
              <w:rPr>
                <w:b/>
                <w:bCs/>
                <w:color w:val="000000"/>
                <w:sz w:val="18"/>
                <w:szCs w:val="18"/>
              </w:rPr>
              <w:t xml:space="preserve">      Трансмиссия</w:t>
            </w:r>
          </w:p>
        </w:tc>
      </w:tr>
      <w:tr w:rsidR="00E90761" w:rsidRPr="00E90761" w:rsidTr="00E90761">
        <w:trPr>
          <w:trHeight w:val="4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Коробка передач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гидромеханическая, не менее шести  передач вперёд, одна – назад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ind w:firstLineChars="100" w:firstLine="181"/>
              <w:rPr>
                <w:b/>
                <w:bCs/>
                <w:color w:val="000000"/>
                <w:sz w:val="18"/>
                <w:szCs w:val="18"/>
              </w:rPr>
            </w:pPr>
            <w:r w:rsidRPr="00E90761">
              <w:rPr>
                <w:b/>
                <w:bCs/>
                <w:color w:val="000000"/>
                <w:sz w:val="18"/>
                <w:szCs w:val="18"/>
              </w:rPr>
              <w:t>Подвеска</w:t>
            </w:r>
          </w:p>
        </w:tc>
      </w:tr>
      <w:tr w:rsidR="00E90761" w:rsidRPr="00E90761" w:rsidTr="00E90761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Передняя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gramStart"/>
            <w:r w:rsidRPr="00E90761">
              <w:rPr>
                <w:color w:val="000000"/>
                <w:sz w:val="18"/>
                <w:szCs w:val="18"/>
              </w:rPr>
              <w:t>Независимая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>, пружинная, типа «Мак—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Ферсон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>» со стабилизатором поперечной устойчивости.</w:t>
            </w:r>
          </w:p>
        </w:tc>
      </w:tr>
      <w:tr w:rsidR="00E90761" w:rsidRPr="00E90761" w:rsidTr="00E90761">
        <w:trPr>
          <w:trHeight w:val="4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Задняя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gramStart"/>
            <w:r w:rsidRPr="00E90761">
              <w:rPr>
                <w:color w:val="000000"/>
                <w:sz w:val="18"/>
                <w:szCs w:val="18"/>
              </w:rPr>
              <w:t>Независимая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>, многорычажная, со стабилизатором поперечной устойчивости.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90761">
              <w:rPr>
                <w:b/>
                <w:bCs/>
                <w:color w:val="000000"/>
                <w:sz w:val="18"/>
                <w:szCs w:val="18"/>
              </w:rPr>
              <w:t xml:space="preserve">     Тормоза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Тормозные механизмы передних колес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Дисковые вентилируемые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Тормозные механизмы задних колес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Дисковые 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ind w:firstLineChars="200" w:firstLine="402"/>
              <w:rPr>
                <w:b/>
                <w:bCs/>
                <w:color w:val="000000"/>
                <w:sz w:val="20"/>
                <w:szCs w:val="20"/>
              </w:rPr>
            </w:pPr>
            <w:r w:rsidRPr="00E90761">
              <w:rPr>
                <w:b/>
                <w:bCs/>
                <w:color w:val="000000"/>
                <w:sz w:val="20"/>
                <w:szCs w:val="20"/>
              </w:rPr>
              <w:t>Дополнительное оборудование: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Фронтальные подушки безопасности водителя и переднего пассажира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Передние боковые подушки безопасности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Шторки безопасности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Регулировка передних ремней безопасности по высоте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Преднатяжители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передних ремней безопасности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Система предотвращения травм шеи при ударе сзади для водителя и переднего пассажира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VSM (система управления стабилизацией)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HAC (система помощи при старте в гору)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DBC (система помощи при спуске с горы)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ABS + EBD (система распределения тормозных усилий)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Система помощи при экстренном торможении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ESC (</w:t>
            </w:r>
            <w:proofErr w:type="spellStart"/>
            <w:proofErr w:type="gramStart"/>
            <w:r w:rsidRPr="00E90761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>истема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стабилизации с двухступенчатым отключением)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Система предупреждения водителей сзади при экстренном торможении 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Иммобилайзер</w:t>
            </w:r>
            <w:proofErr w:type="spellEnd"/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Регулировка руля по высоте и вылету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Электрорегулировка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поясничного подпора сиденья водителя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Подогрев передних сидений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Выбор режима движения(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Drive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mode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select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>): Эко, Обычный или Спорт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Электростеклоподъемники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всех дверей с безопасным режимом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Электропривод и подогрев наружных зеркал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Двухзонный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климат-контроль с системой ионизации воздуха (+ дефлекторы обдува пассажиров 2-го ряда)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Подлокотник водителя с боксом для хранения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Маршрутный компьютер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Круиз-контроль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Датчик дождя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Обогрев зоны покоя стеклоочистителей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Разъемы USB, AUX,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iPOD</w:t>
            </w:r>
            <w:proofErr w:type="spellEnd"/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Блок управления магнитолой на руле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Отделка руля и рукоятки КПП кожей 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Выбор цвета салона черный/серый/бежевый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Складывающаяся спинка второго ряда сидений (в пропорции 4:2:4)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Складывание спинки второго ряда сидений одним нажатием из багажника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Продольная регулировка сидений второго ряда 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Регулировка наклона спинок сидений второго ряда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Шторка багажника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Отсек для хранения под полом багажника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Сетка багажника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Светодиодные фары дневного света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Светодиодные передние габаритные огни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Задний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спойлер</w:t>
            </w:r>
            <w:proofErr w:type="spellEnd"/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Защита порогов от загрязнения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Повторители указателей поворота в зеркалах заднего вида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Противотуманные фары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Полноразмерное запасное колесо с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легкосплавным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диском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Брызговики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Подогрев задних сидений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Электропривод складывания зеркал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Датчик света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Задние датчики парковки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Подогрев руля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Глубокая тонировка задних стекол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Комбинация натуральной и искусственной кожи в отделке сидений и дверей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Камера заднего вида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Ксеноновые фары ближнего света с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омывателем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и автокорректором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Светодиодные задние фонари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Электрорегулировка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сиденья водителя в 12 направлениях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Подсветка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околодверного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пространства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Система мониторинга слепых зон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Теплозащитные стекла (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>лобовое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 xml:space="preserve"> и передние боковые)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Легкосплавные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диски 18" с шинами 235/60 R18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Самозатемняющееся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зеркало заднего вида с компасом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Передние датчики парковки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Рейлинги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на крыше</w:t>
            </w:r>
          </w:p>
        </w:tc>
      </w:tr>
      <w:tr w:rsidR="00E90761" w:rsidRPr="00E90761" w:rsidTr="00E90761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Система "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Smart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key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" — доступ без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ключа+кнопка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START/STOP + сигнализация* (* в функции  сигнализации входит: сигнализация при попытке проникновения в салон автомобиля посредством открытия дверей автомобиля путем звуковой и световой сигнализации.)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Панель приборов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Supervision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с цветным TFT-дисплеем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Коленная подушка безопасности водителя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Система отслеживания линий разметки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EPB (электронный стояночный тормоз с режимом автоматического удержания)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90761">
              <w:rPr>
                <w:color w:val="000000"/>
                <w:sz w:val="18"/>
                <w:szCs w:val="18"/>
              </w:rPr>
              <w:t>Электрорегулировка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 сиденья пассажира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Память настроек для двух водителей (сиденье, внешние зеркала)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Вентиляция передних сидений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Интеллектуальный круиз контроль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Система автоматического экстренного торможения</w:t>
            </w:r>
          </w:p>
        </w:tc>
      </w:tr>
      <w:tr w:rsidR="00E90761" w:rsidRPr="00E90761" w:rsidTr="00E90761">
        <w:trPr>
          <w:trHeight w:val="4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 xml:space="preserve">Навигация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Navteq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 xml:space="preserve">** (сенсорный дисплей 8", MP3, FM/AM+ премиум звук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Infinity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>: 10 дин</w:t>
            </w:r>
            <w:proofErr w:type="gramStart"/>
            <w:r w:rsidRPr="00E90761">
              <w:rPr>
                <w:color w:val="000000"/>
                <w:sz w:val="18"/>
                <w:szCs w:val="18"/>
              </w:rPr>
              <w:t xml:space="preserve">., </w:t>
            </w:r>
            <w:proofErr w:type="gramEnd"/>
            <w:r w:rsidRPr="00E90761">
              <w:rPr>
                <w:color w:val="000000"/>
                <w:sz w:val="18"/>
                <w:szCs w:val="18"/>
              </w:rPr>
              <w:t xml:space="preserve">внешний усилитель, сабвуфер, </w:t>
            </w:r>
            <w:proofErr w:type="spellStart"/>
            <w:r w:rsidRPr="00E90761">
              <w:rPr>
                <w:color w:val="000000"/>
                <w:sz w:val="18"/>
                <w:szCs w:val="18"/>
              </w:rPr>
              <w:t>Bluetooth</w:t>
            </w:r>
            <w:proofErr w:type="spellEnd"/>
            <w:r w:rsidRPr="00E90761">
              <w:rPr>
                <w:color w:val="000000"/>
                <w:sz w:val="18"/>
                <w:szCs w:val="18"/>
              </w:rPr>
              <w:t>)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8"/>
                <w:szCs w:val="18"/>
              </w:rPr>
            </w:pPr>
            <w:r w:rsidRPr="00E90761">
              <w:rPr>
                <w:color w:val="000000"/>
                <w:sz w:val="18"/>
                <w:szCs w:val="18"/>
              </w:rPr>
              <w:t>Электропривод двери багажника с автоматическим открыванием</w:t>
            </w:r>
          </w:p>
        </w:tc>
      </w:tr>
      <w:tr w:rsidR="00E90761" w:rsidRPr="009B059D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6"/>
                <w:szCs w:val="16"/>
                <w:lang w:val="en-US"/>
              </w:rPr>
            </w:pPr>
            <w:r w:rsidRPr="00E90761">
              <w:rPr>
                <w:color w:val="000000"/>
                <w:sz w:val="16"/>
                <w:szCs w:val="16"/>
              </w:rPr>
              <w:t>Зимняя</w:t>
            </w:r>
            <w:r w:rsidRPr="00E90761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90761">
              <w:rPr>
                <w:color w:val="000000"/>
                <w:sz w:val="16"/>
                <w:szCs w:val="16"/>
              </w:rPr>
              <w:t>резина</w:t>
            </w:r>
            <w:r w:rsidRPr="00E90761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0761">
              <w:rPr>
                <w:color w:val="000000"/>
                <w:sz w:val="16"/>
                <w:szCs w:val="16"/>
                <w:lang w:val="en-US"/>
              </w:rPr>
              <w:t>Hankook</w:t>
            </w:r>
            <w:proofErr w:type="spellEnd"/>
            <w:r w:rsidRPr="00E90761">
              <w:rPr>
                <w:color w:val="000000"/>
                <w:sz w:val="16"/>
                <w:szCs w:val="16"/>
                <w:lang w:val="en-US"/>
              </w:rPr>
              <w:t xml:space="preserve"> I Pike RW 11 235/60  R18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6"/>
                <w:szCs w:val="16"/>
              </w:rPr>
            </w:pPr>
            <w:r w:rsidRPr="00E90761">
              <w:rPr>
                <w:color w:val="000000"/>
                <w:sz w:val="16"/>
                <w:szCs w:val="16"/>
              </w:rPr>
              <w:t xml:space="preserve">Сигнализация  c установкой                                                     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6"/>
                <w:szCs w:val="16"/>
              </w:rPr>
            </w:pPr>
            <w:r w:rsidRPr="00E90761">
              <w:rPr>
                <w:color w:val="000000"/>
                <w:sz w:val="16"/>
                <w:szCs w:val="16"/>
              </w:rPr>
              <w:t>Комплект ковриков полиуретан салон + багажник</w:t>
            </w:r>
          </w:p>
        </w:tc>
      </w:tr>
      <w:tr w:rsidR="00E90761" w:rsidRPr="00E90761" w:rsidTr="00E90761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761" w:rsidRPr="00E90761" w:rsidRDefault="00E90761" w:rsidP="00E9076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61" w:rsidRPr="00E90761" w:rsidRDefault="00E90761" w:rsidP="00E90761">
            <w:pPr>
              <w:rPr>
                <w:color w:val="000000"/>
                <w:sz w:val="16"/>
                <w:szCs w:val="16"/>
              </w:rPr>
            </w:pPr>
            <w:r w:rsidRPr="00E90761">
              <w:rPr>
                <w:color w:val="000000"/>
                <w:sz w:val="16"/>
                <w:szCs w:val="16"/>
              </w:rPr>
              <w:t>Защита картера с крепежом и с установкой  1 шт.</w:t>
            </w:r>
          </w:p>
        </w:tc>
      </w:tr>
      <w:tr w:rsidR="00E90761" w:rsidRPr="00E90761" w:rsidTr="00E90761">
        <w:trPr>
          <w:trHeight w:val="300"/>
        </w:trPr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61" w:rsidRPr="00E90761" w:rsidRDefault="00E90761" w:rsidP="00E90761">
            <w:pPr>
              <w:jc w:val="center"/>
              <w:rPr>
                <w:color w:val="000000"/>
              </w:rPr>
            </w:pPr>
            <w:r w:rsidRPr="00E90761">
              <w:rPr>
                <w:color w:val="000000"/>
                <w:sz w:val="22"/>
                <w:szCs w:val="22"/>
              </w:rPr>
              <w:t xml:space="preserve">ИТОГО:                     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61" w:rsidRPr="00E90761" w:rsidRDefault="00E90761" w:rsidP="00E90761">
            <w:pPr>
              <w:jc w:val="right"/>
              <w:rPr>
                <w:color w:val="000000"/>
              </w:rPr>
            </w:pPr>
            <w:r w:rsidRPr="00E9076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0761" w:rsidRPr="00E90761" w:rsidRDefault="00E90761" w:rsidP="00E90761">
            <w:pPr>
              <w:jc w:val="center"/>
              <w:rPr>
                <w:color w:val="000000"/>
              </w:rPr>
            </w:pPr>
            <w:r w:rsidRPr="00E9076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E90761" w:rsidRDefault="00E90761" w:rsidP="00C5055F">
      <w:pPr>
        <w:rPr>
          <w:b/>
          <w:sz w:val="28"/>
          <w:szCs w:val="28"/>
        </w:rPr>
      </w:pPr>
    </w:p>
    <w:p w:rsidR="00E90761" w:rsidRDefault="00E90761" w:rsidP="00C5055F">
      <w:pPr>
        <w:rPr>
          <w:b/>
          <w:sz w:val="28"/>
          <w:szCs w:val="28"/>
        </w:rPr>
      </w:pPr>
    </w:p>
    <w:p w:rsidR="0029111D" w:rsidRDefault="0029111D" w:rsidP="0029111D">
      <w:pPr>
        <w:suppressAutoHyphens/>
      </w:pPr>
      <w:r w:rsidRPr="007528D4">
        <w:rPr>
          <w:rFonts w:eastAsia="Calibri"/>
          <w:bCs/>
          <w:lang w:eastAsia="en-US"/>
        </w:rPr>
        <w:t xml:space="preserve">Начальник </w:t>
      </w:r>
      <w:proofErr w:type="spellStart"/>
      <w:r w:rsidRPr="007528D4">
        <w:rPr>
          <w:rFonts w:eastAsia="Calibri"/>
          <w:bCs/>
          <w:lang w:eastAsia="en-US"/>
        </w:rPr>
        <w:t>СМиТ</w:t>
      </w:r>
      <w:proofErr w:type="spellEnd"/>
      <w:r w:rsidRPr="007528D4"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>филиала П</w:t>
      </w:r>
      <w:r w:rsidRPr="007528D4">
        <w:rPr>
          <w:rFonts w:eastAsia="Calibri"/>
          <w:bCs/>
          <w:lang w:eastAsia="en-US"/>
        </w:rPr>
        <w:t xml:space="preserve">АО «МРСК Центра» </w:t>
      </w:r>
      <w:proofErr w:type="gramStart"/>
      <w:r>
        <w:rPr>
          <w:rFonts w:eastAsia="Calibri"/>
          <w:bCs/>
          <w:lang w:eastAsia="en-US"/>
        </w:rPr>
        <w:t>-"</w:t>
      </w:r>
      <w:proofErr w:type="gramEnd"/>
      <w:r>
        <w:rPr>
          <w:rFonts w:eastAsia="Calibri"/>
          <w:bCs/>
          <w:lang w:eastAsia="en-US"/>
        </w:rPr>
        <w:t>Липецкэнерго"</w:t>
      </w:r>
      <w:r w:rsidRPr="007528D4">
        <w:rPr>
          <w:rFonts w:eastAsia="Calibri"/>
          <w:lang w:eastAsia="ar-SA"/>
        </w:rPr>
        <w:t>_______________________</w:t>
      </w:r>
      <w:r>
        <w:rPr>
          <w:rFonts w:eastAsia="Calibri"/>
          <w:lang w:eastAsia="ar-SA"/>
        </w:rPr>
        <w:t>И.О. Мартыненко</w:t>
      </w:r>
    </w:p>
    <w:sectPr w:rsidR="0029111D" w:rsidSect="008F1022">
      <w:headerReference w:type="default" r:id="rId9"/>
      <w:pgSz w:w="16838" w:h="11906" w:orient="landscape"/>
      <w:pgMar w:top="567" w:right="851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FC0" w:rsidRDefault="00BB7FC0" w:rsidP="001002C2">
      <w:r>
        <w:separator/>
      </w:r>
    </w:p>
  </w:endnote>
  <w:endnote w:type="continuationSeparator" w:id="0">
    <w:p w:rsidR="00BB7FC0" w:rsidRDefault="00BB7FC0" w:rsidP="0010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FC0" w:rsidRDefault="00BB7FC0" w:rsidP="001002C2">
      <w:r>
        <w:separator/>
      </w:r>
    </w:p>
  </w:footnote>
  <w:footnote w:type="continuationSeparator" w:id="0">
    <w:p w:rsidR="00BB7FC0" w:rsidRDefault="00BB7FC0" w:rsidP="00100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74626"/>
      <w:docPartObj>
        <w:docPartGallery w:val="Page Numbers (Top of Page)"/>
        <w:docPartUnique/>
      </w:docPartObj>
    </w:sdtPr>
    <w:sdtEndPr/>
    <w:sdtContent>
      <w:p w:rsidR="00B72BC8" w:rsidRDefault="00167AB3">
        <w:pPr>
          <w:pStyle w:val="aa"/>
          <w:jc w:val="center"/>
        </w:pPr>
        <w:r>
          <w:fldChar w:fldCharType="begin"/>
        </w:r>
        <w:r w:rsidR="008A777F">
          <w:instrText xml:space="preserve"> PAGE   \* MERGEFORMAT </w:instrText>
        </w:r>
        <w:r>
          <w:fldChar w:fldCharType="separate"/>
        </w:r>
        <w:r w:rsidR="004F2B5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72BC8" w:rsidRDefault="00B72BC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59D5"/>
    <w:multiLevelType w:val="hybridMultilevel"/>
    <w:tmpl w:val="80D2668C"/>
    <w:lvl w:ilvl="0" w:tplc="C386741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B70F7"/>
    <w:multiLevelType w:val="hybridMultilevel"/>
    <w:tmpl w:val="45868E2C"/>
    <w:lvl w:ilvl="0" w:tplc="3B66384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E126C"/>
    <w:multiLevelType w:val="multilevel"/>
    <w:tmpl w:val="E53A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1B1AA3"/>
    <w:multiLevelType w:val="multilevel"/>
    <w:tmpl w:val="3A9E5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F31A92"/>
    <w:multiLevelType w:val="hybridMultilevel"/>
    <w:tmpl w:val="32AC6EDE"/>
    <w:lvl w:ilvl="0" w:tplc="DDC0B81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DA06BF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F67CB1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4718BF"/>
    <w:multiLevelType w:val="multilevel"/>
    <w:tmpl w:val="23B0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9E4DC0"/>
    <w:multiLevelType w:val="hybridMultilevel"/>
    <w:tmpl w:val="07302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A17EE4"/>
    <w:multiLevelType w:val="multilevel"/>
    <w:tmpl w:val="7F182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611FC3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1"/>
  </w:num>
  <w:num w:numId="5">
    <w:abstractNumId w:val="4"/>
  </w:num>
  <w:num w:numId="6">
    <w:abstractNumId w:val="7"/>
  </w:num>
  <w:num w:numId="7">
    <w:abstractNumId w:val="15"/>
  </w:num>
  <w:num w:numId="8">
    <w:abstractNumId w:val="1"/>
  </w:num>
  <w:num w:numId="9">
    <w:abstractNumId w:val="9"/>
  </w:num>
  <w:num w:numId="10">
    <w:abstractNumId w:val="10"/>
  </w:num>
  <w:num w:numId="11">
    <w:abstractNumId w:val="6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2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AAB"/>
    <w:rsid w:val="0000011E"/>
    <w:rsid w:val="00001237"/>
    <w:rsid w:val="0000205E"/>
    <w:rsid w:val="00002194"/>
    <w:rsid w:val="00010F7F"/>
    <w:rsid w:val="00014E16"/>
    <w:rsid w:val="000238CC"/>
    <w:rsid w:val="000269BF"/>
    <w:rsid w:val="0003554D"/>
    <w:rsid w:val="00043839"/>
    <w:rsid w:val="0004445E"/>
    <w:rsid w:val="0004697D"/>
    <w:rsid w:val="00065CDE"/>
    <w:rsid w:val="000664F2"/>
    <w:rsid w:val="00070D9B"/>
    <w:rsid w:val="00076C08"/>
    <w:rsid w:val="00081D6F"/>
    <w:rsid w:val="0009642E"/>
    <w:rsid w:val="000965C8"/>
    <w:rsid w:val="000A1850"/>
    <w:rsid w:val="000A19F4"/>
    <w:rsid w:val="000A2A73"/>
    <w:rsid w:val="000A2ABA"/>
    <w:rsid w:val="000A3984"/>
    <w:rsid w:val="000A3F78"/>
    <w:rsid w:val="000A5E2A"/>
    <w:rsid w:val="000A7223"/>
    <w:rsid w:val="000B22FC"/>
    <w:rsid w:val="000B39BB"/>
    <w:rsid w:val="000B603D"/>
    <w:rsid w:val="000C5BF3"/>
    <w:rsid w:val="000D373E"/>
    <w:rsid w:val="000D4B13"/>
    <w:rsid w:val="000E4F16"/>
    <w:rsid w:val="000E757B"/>
    <w:rsid w:val="000F579A"/>
    <w:rsid w:val="000F6B09"/>
    <w:rsid w:val="001002C2"/>
    <w:rsid w:val="00102738"/>
    <w:rsid w:val="00103C7C"/>
    <w:rsid w:val="00115509"/>
    <w:rsid w:val="00125E8D"/>
    <w:rsid w:val="001404A5"/>
    <w:rsid w:val="001548CE"/>
    <w:rsid w:val="00154F53"/>
    <w:rsid w:val="00157318"/>
    <w:rsid w:val="00161403"/>
    <w:rsid w:val="00163D25"/>
    <w:rsid w:val="00167AB3"/>
    <w:rsid w:val="00172F4A"/>
    <w:rsid w:val="00180CA0"/>
    <w:rsid w:val="00181E86"/>
    <w:rsid w:val="001838CF"/>
    <w:rsid w:val="00184057"/>
    <w:rsid w:val="00192BF2"/>
    <w:rsid w:val="00197101"/>
    <w:rsid w:val="00197705"/>
    <w:rsid w:val="001A007F"/>
    <w:rsid w:val="001A607E"/>
    <w:rsid w:val="001B2B90"/>
    <w:rsid w:val="001B5DD8"/>
    <w:rsid w:val="001B76DC"/>
    <w:rsid w:val="001C5C21"/>
    <w:rsid w:val="001E3449"/>
    <w:rsid w:val="001F309B"/>
    <w:rsid w:val="00200268"/>
    <w:rsid w:val="00205B0B"/>
    <w:rsid w:val="00211886"/>
    <w:rsid w:val="00211FE8"/>
    <w:rsid w:val="002177EB"/>
    <w:rsid w:val="0022465B"/>
    <w:rsid w:val="00225BEA"/>
    <w:rsid w:val="00226053"/>
    <w:rsid w:val="00227E09"/>
    <w:rsid w:val="00235A4F"/>
    <w:rsid w:val="002407A8"/>
    <w:rsid w:val="002572EA"/>
    <w:rsid w:val="0026069E"/>
    <w:rsid w:val="00260E7B"/>
    <w:rsid w:val="002663FF"/>
    <w:rsid w:val="00267302"/>
    <w:rsid w:val="002726BF"/>
    <w:rsid w:val="002749FE"/>
    <w:rsid w:val="00275D93"/>
    <w:rsid w:val="00277F61"/>
    <w:rsid w:val="0028776B"/>
    <w:rsid w:val="0029111D"/>
    <w:rsid w:val="00291955"/>
    <w:rsid w:val="002A68D4"/>
    <w:rsid w:val="002B253F"/>
    <w:rsid w:val="002B6B8E"/>
    <w:rsid w:val="002B7D71"/>
    <w:rsid w:val="002E1FEF"/>
    <w:rsid w:val="002E23D0"/>
    <w:rsid w:val="002E5386"/>
    <w:rsid w:val="002F0207"/>
    <w:rsid w:val="002F265B"/>
    <w:rsid w:val="002F3414"/>
    <w:rsid w:val="002F4890"/>
    <w:rsid w:val="003017C9"/>
    <w:rsid w:val="0030348E"/>
    <w:rsid w:val="0030387B"/>
    <w:rsid w:val="00305607"/>
    <w:rsid w:val="003079E6"/>
    <w:rsid w:val="00313783"/>
    <w:rsid w:val="0031574C"/>
    <w:rsid w:val="00321A38"/>
    <w:rsid w:val="00326B56"/>
    <w:rsid w:val="003302EF"/>
    <w:rsid w:val="00332A10"/>
    <w:rsid w:val="00332FA5"/>
    <w:rsid w:val="0033451A"/>
    <w:rsid w:val="00341311"/>
    <w:rsid w:val="00343119"/>
    <w:rsid w:val="0034500B"/>
    <w:rsid w:val="003463EB"/>
    <w:rsid w:val="00350310"/>
    <w:rsid w:val="0035060A"/>
    <w:rsid w:val="0035281D"/>
    <w:rsid w:val="00356E99"/>
    <w:rsid w:val="003640E8"/>
    <w:rsid w:val="00377271"/>
    <w:rsid w:val="0038279D"/>
    <w:rsid w:val="00382E4F"/>
    <w:rsid w:val="00384413"/>
    <w:rsid w:val="00391FBD"/>
    <w:rsid w:val="00394A65"/>
    <w:rsid w:val="003978EF"/>
    <w:rsid w:val="003A1173"/>
    <w:rsid w:val="003A2CD4"/>
    <w:rsid w:val="003A351C"/>
    <w:rsid w:val="003B22FD"/>
    <w:rsid w:val="003B6628"/>
    <w:rsid w:val="003C12FC"/>
    <w:rsid w:val="003C666F"/>
    <w:rsid w:val="003D4B85"/>
    <w:rsid w:val="003D6749"/>
    <w:rsid w:val="003E4BFB"/>
    <w:rsid w:val="003F141D"/>
    <w:rsid w:val="003F2480"/>
    <w:rsid w:val="0040500D"/>
    <w:rsid w:val="00411E51"/>
    <w:rsid w:val="00412B81"/>
    <w:rsid w:val="00413BAB"/>
    <w:rsid w:val="00423173"/>
    <w:rsid w:val="004251AF"/>
    <w:rsid w:val="004327FE"/>
    <w:rsid w:val="00432AE5"/>
    <w:rsid w:val="00434AAA"/>
    <w:rsid w:val="00435E8A"/>
    <w:rsid w:val="00442B2A"/>
    <w:rsid w:val="004436AD"/>
    <w:rsid w:val="00447AB3"/>
    <w:rsid w:val="0045197F"/>
    <w:rsid w:val="004544FA"/>
    <w:rsid w:val="004558FE"/>
    <w:rsid w:val="00467DC7"/>
    <w:rsid w:val="00470E82"/>
    <w:rsid w:val="00474E14"/>
    <w:rsid w:val="0047606E"/>
    <w:rsid w:val="00484773"/>
    <w:rsid w:val="00491412"/>
    <w:rsid w:val="004916A9"/>
    <w:rsid w:val="00492B7A"/>
    <w:rsid w:val="00492D75"/>
    <w:rsid w:val="004A1C9F"/>
    <w:rsid w:val="004A2E91"/>
    <w:rsid w:val="004A3057"/>
    <w:rsid w:val="004A56F1"/>
    <w:rsid w:val="004A5CC9"/>
    <w:rsid w:val="004B5A11"/>
    <w:rsid w:val="004B74D8"/>
    <w:rsid w:val="004C36FE"/>
    <w:rsid w:val="004C491A"/>
    <w:rsid w:val="004D1CBB"/>
    <w:rsid w:val="004F2B5C"/>
    <w:rsid w:val="004F46EB"/>
    <w:rsid w:val="004F4B35"/>
    <w:rsid w:val="0050036D"/>
    <w:rsid w:val="00502D3E"/>
    <w:rsid w:val="0050389F"/>
    <w:rsid w:val="00507C46"/>
    <w:rsid w:val="00515949"/>
    <w:rsid w:val="00522AA9"/>
    <w:rsid w:val="00523249"/>
    <w:rsid w:val="00531ABC"/>
    <w:rsid w:val="0053390A"/>
    <w:rsid w:val="00534006"/>
    <w:rsid w:val="0053429E"/>
    <w:rsid w:val="00534623"/>
    <w:rsid w:val="005440D0"/>
    <w:rsid w:val="00545FCD"/>
    <w:rsid w:val="00547427"/>
    <w:rsid w:val="00561793"/>
    <w:rsid w:val="00567ABC"/>
    <w:rsid w:val="005763BB"/>
    <w:rsid w:val="0058136C"/>
    <w:rsid w:val="00584EFB"/>
    <w:rsid w:val="00584FD2"/>
    <w:rsid w:val="005902A0"/>
    <w:rsid w:val="00591EFD"/>
    <w:rsid w:val="0059430B"/>
    <w:rsid w:val="00596D33"/>
    <w:rsid w:val="005A27F8"/>
    <w:rsid w:val="005B3CDD"/>
    <w:rsid w:val="005B4E96"/>
    <w:rsid w:val="005B590D"/>
    <w:rsid w:val="005B7E42"/>
    <w:rsid w:val="005C7B90"/>
    <w:rsid w:val="005D1A4B"/>
    <w:rsid w:val="005D50EF"/>
    <w:rsid w:val="005E14C2"/>
    <w:rsid w:val="0060510D"/>
    <w:rsid w:val="006155ED"/>
    <w:rsid w:val="00616D1C"/>
    <w:rsid w:val="00625DAD"/>
    <w:rsid w:val="006334CC"/>
    <w:rsid w:val="00636BE4"/>
    <w:rsid w:val="00651D90"/>
    <w:rsid w:val="00662451"/>
    <w:rsid w:val="00665EAF"/>
    <w:rsid w:val="0067126F"/>
    <w:rsid w:val="006715C7"/>
    <w:rsid w:val="00675AD3"/>
    <w:rsid w:val="006778B4"/>
    <w:rsid w:val="00677D8E"/>
    <w:rsid w:val="006856BF"/>
    <w:rsid w:val="00694DA7"/>
    <w:rsid w:val="00697EFC"/>
    <w:rsid w:val="006A548E"/>
    <w:rsid w:val="006A6028"/>
    <w:rsid w:val="006B35A3"/>
    <w:rsid w:val="006B3A92"/>
    <w:rsid w:val="006B7783"/>
    <w:rsid w:val="006C15BD"/>
    <w:rsid w:val="006C1EDD"/>
    <w:rsid w:val="006C34B0"/>
    <w:rsid w:val="006D157E"/>
    <w:rsid w:val="006D6239"/>
    <w:rsid w:val="006E0EBF"/>
    <w:rsid w:val="006E29A1"/>
    <w:rsid w:val="006E32B6"/>
    <w:rsid w:val="006E7E9F"/>
    <w:rsid w:val="006F3D23"/>
    <w:rsid w:val="006F4588"/>
    <w:rsid w:val="006F62D1"/>
    <w:rsid w:val="00717E59"/>
    <w:rsid w:val="007243DB"/>
    <w:rsid w:val="0072664B"/>
    <w:rsid w:val="007309B0"/>
    <w:rsid w:val="007369B6"/>
    <w:rsid w:val="00750012"/>
    <w:rsid w:val="0075234B"/>
    <w:rsid w:val="00753BF3"/>
    <w:rsid w:val="0076493E"/>
    <w:rsid w:val="007659D5"/>
    <w:rsid w:val="0076793B"/>
    <w:rsid w:val="0077310A"/>
    <w:rsid w:val="00773345"/>
    <w:rsid w:val="0078239B"/>
    <w:rsid w:val="00782BFD"/>
    <w:rsid w:val="007830FB"/>
    <w:rsid w:val="00787763"/>
    <w:rsid w:val="007906AB"/>
    <w:rsid w:val="007A082A"/>
    <w:rsid w:val="007B343C"/>
    <w:rsid w:val="007C2363"/>
    <w:rsid w:val="007C30FB"/>
    <w:rsid w:val="007C5E00"/>
    <w:rsid w:val="007D0B84"/>
    <w:rsid w:val="007D3B87"/>
    <w:rsid w:val="007D4186"/>
    <w:rsid w:val="007D46E9"/>
    <w:rsid w:val="007D7671"/>
    <w:rsid w:val="007E2741"/>
    <w:rsid w:val="007E50D9"/>
    <w:rsid w:val="007F2EE5"/>
    <w:rsid w:val="007F6B16"/>
    <w:rsid w:val="0080005D"/>
    <w:rsid w:val="00802940"/>
    <w:rsid w:val="00806203"/>
    <w:rsid w:val="008253EC"/>
    <w:rsid w:val="00825B8F"/>
    <w:rsid w:val="008266A7"/>
    <w:rsid w:val="00834627"/>
    <w:rsid w:val="00836D2D"/>
    <w:rsid w:val="00841E9B"/>
    <w:rsid w:val="00842473"/>
    <w:rsid w:val="00843953"/>
    <w:rsid w:val="0084600E"/>
    <w:rsid w:val="0084653B"/>
    <w:rsid w:val="008472BE"/>
    <w:rsid w:val="00850C4C"/>
    <w:rsid w:val="00853E38"/>
    <w:rsid w:val="00871DEF"/>
    <w:rsid w:val="00874F9B"/>
    <w:rsid w:val="00882A7A"/>
    <w:rsid w:val="00884E67"/>
    <w:rsid w:val="00885549"/>
    <w:rsid w:val="00887EED"/>
    <w:rsid w:val="00890FF6"/>
    <w:rsid w:val="0089661E"/>
    <w:rsid w:val="008A2E1E"/>
    <w:rsid w:val="008A777F"/>
    <w:rsid w:val="008A7EB9"/>
    <w:rsid w:val="008B6A23"/>
    <w:rsid w:val="008C49DC"/>
    <w:rsid w:val="008E6FD5"/>
    <w:rsid w:val="008E71D9"/>
    <w:rsid w:val="008F1022"/>
    <w:rsid w:val="00904D19"/>
    <w:rsid w:val="009069C3"/>
    <w:rsid w:val="00910F44"/>
    <w:rsid w:val="009132C1"/>
    <w:rsid w:val="00920B97"/>
    <w:rsid w:val="00920D12"/>
    <w:rsid w:val="00922598"/>
    <w:rsid w:val="00923FCC"/>
    <w:rsid w:val="00935604"/>
    <w:rsid w:val="00951359"/>
    <w:rsid w:val="00960C54"/>
    <w:rsid w:val="00961830"/>
    <w:rsid w:val="0096491E"/>
    <w:rsid w:val="00966F43"/>
    <w:rsid w:val="009676F2"/>
    <w:rsid w:val="00967CA3"/>
    <w:rsid w:val="00970B90"/>
    <w:rsid w:val="00973687"/>
    <w:rsid w:val="009742CB"/>
    <w:rsid w:val="00975E08"/>
    <w:rsid w:val="00987CF1"/>
    <w:rsid w:val="0099099B"/>
    <w:rsid w:val="00991393"/>
    <w:rsid w:val="009928E5"/>
    <w:rsid w:val="00995CF9"/>
    <w:rsid w:val="00996EEF"/>
    <w:rsid w:val="00996FE0"/>
    <w:rsid w:val="0099722E"/>
    <w:rsid w:val="009A1124"/>
    <w:rsid w:val="009A1159"/>
    <w:rsid w:val="009A72CD"/>
    <w:rsid w:val="009A7F3B"/>
    <w:rsid w:val="009B059D"/>
    <w:rsid w:val="009B0B84"/>
    <w:rsid w:val="009B1183"/>
    <w:rsid w:val="009B2E3B"/>
    <w:rsid w:val="009C3542"/>
    <w:rsid w:val="009C3CC1"/>
    <w:rsid w:val="009C46E8"/>
    <w:rsid w:val="009C4ED7"/>
    <w:rsid w:val="009D420D"/>
    <w:rsid w:val="009D44CE"/>
    <w:rsid w:val="009D5296"/>
    <w:rsid w:val="009D7ECE"/>
    <w:rsid w:val="009E0CED"/>
    <w:rsid w:val="009E19C2"/>
    <w:rsid w:val="009E45CF"/>
    <w:rsid w:val="009E5488"/>
    <w:rsid w:val="009F0274"/>
    <w:rsid w:val="009F111C"/>
    <w:rsid w:val="009F316E"/>
    <w:rsid w:val="009F7EE4"/>
    <w:rsid w:val="00A0711A"/>
    <w:rsid w:val="00A17A81"/>
    <w:rsid w:val="00A21D6F"/>
    <w:rsid w:val="00A30295"/>
    <w:rsid w:val="00A30665"/>
    <w:rsid w:val="00A32163"/>
    <w:rsid w:val="00A3666A"/>
    <w:rsid w:val="00A42C4A"/>
    <w:rsid w:val="00A477F4"/>
    <w:rsid w:val="00A53B14"/>
    <w:rsid w:val="00A54AB8"/>
    <w:rsid w:val="00A60DD0"/>
    <w:rsid w:val="00A61B40"/>
    <w:rsid w:val="00A6736D"/>
    <w:rsid w:val="00A67A58"/>
    <w:rsid w:val="00A72E3F"/>
    <w:rsid w:val="00A8123D"/>
    <w:rsid w:val="00A86D3A"/>
    <w:rsid w:val="00A876B9"/>
    <w:rsid w:val="00A94784"/>
    <w:rsid w:val="00AA428E"/>
    <w:rsid w:val="00AB3324"/>
    <w:rsid w:val="00AB361A"/>
    <w:rsid w:val="00AD45AA"/>
    <w:rsid w:val="00AD45B1"/>
    <w:rsid w:val="00AD49DC"/>
    <w:rsid w:val="00AE234D"/>
    <w:rsid w:val="00AE355B"/>
    <w:rsid w:val="00AE5202"/>
    <w:rsid w:val="00AE782F"/>
    <w:rsid w:val="00AF1DCA"/>
    <w:rsid w:val="00B00098"/>
    <w:rsid w:val="00B020D0"/>
    <w:rsid w:val="00B02E2B"/>
    <w:rsid w:val="00B05695"/>
    <w:rsid w:val="00B105F5"/>
    <w:rsid w:val="00B12035"/>
    <w:rsid w:val="00B14149"/>
    <w:rsid w:val="00B14F8C"/>
    <w:rsid w:val="00B15656"/>
    <w:rsid w:val="00B15AAB"/>
    <w:rsid w:val="00B174C5"/>
    <w:rsid w:val="00B20445"/>
    <w:rsid w:val="00B20D21"/>
    <w:rsid w:val="00B259F4"/>
    <w:rsid w:val="00B308D4"/>
    <w:rsid w:val="00B3297F"/>
    <w:rsid w:val="00B362E8"/>
    <w:rsid w:val="00B36BBB"/>
    <w:rsid w:val="00B472D3"/>
    <w:rsid w:val="00B47A47"/>
    <w:rsid w:val="00B47FEC"/>
    <w:rsid w:val="00B51C20"/>
    <w:rsid w:val="00B5215B"/>
    <w:rsid w:val="00B5534D"/>
    <w:rsid w:val="00B573DE"/>
    <w:rsid w:val="00B72BC8"/>
    <w:rsid w:val="00B8572C"/>
    <w:rsid w:val="00B90720"/>
    <w:rsid w:val="00B92E7C"/>
    <w:rsid w:val="00B93441"/>
    <w:rsid w:val="00B94FB9"/>
    <w:rsid w:val="00BA53BD"/>
    <w:rsid w:val="00BA7682"/>
    <w:rsid w:val="00BB7FC0"/>
    <w:rsid w:val="00BC44A6"/>
    <w:rsid w:val="00BC5048"/>
    <w:rsid w:val="00BC5328"/>
    <w:rsid w:val="00BD2BF5"/>
    <w:rsid w:val="00BD3FC2"/>
    <w:rsid w:val="00BE2F98"/>
    <w:rsid w:val="00BE594B"/>
    <w:rsid w:val="00BF09B3"/>
    <w:rsid w:val="00C011D0"/>
    <w:rsid w:val="00C06236"/>
    <w:rsid w:val="00C12C59"/>
    <w:rsid w:val="00C13317"/>
    <w:rsid w:val="00C13948"/>
    <w:rsid w:val="00C1460A"/>
    <w:rsid w:val="00C22226"/>
    <w:rsid w:val="00C23AE7"/>
    <w:rsid w:val="00C31824"/>
    <w:rsid w:val="00C40AD2"/>
    <w:rsid w:val="00C43183"/>
    <w:rsid w:val="00C45BDA"/>
    <w:rsid w:val="00C47038"/>
    <w:rsid w:val="00C500B1"/>
    <w:rsid w:val="00C5055F"/>
    <w:rsid w:val="00C6283F"/>
    <w:rsid w:val="00C629F0"/>
    <w:rsid w:val="00C64075"/>
    <w:rsid w:val="00C7168C"/>
    <w:rsid w:val="00C76F14"/>
    <w:rsid w:val="00C86AD9"/>
    <w:rsid w:val="00C91431"/>
    <w:rsid w:val="00C9363D"/>
    <w:rsid w:val="00CA0CB4"/>
    <w:rsid w:val="00CA43A3"/>
    <w:rsid w:val="00CA7690"/>
    <w:rsid w:val="00CB38A5"/>
    <w:rsid w:val="00CC529D"/>
    <w:rsid w:val="00CC5B0C"/>
    <w:rsid w:val="00CC5DAD"/>
    <w:rsid w:val="00CD2A04"/>
    <w:rsid w:val="00CD49E2"/>
    <w:rsid w:val="00CD6E43"/>
    <w:rsid w:val="00CE1786"/>
    <w:rsid w:val="00CE2E28"/>
    <w:rsid w:val="00CE3798"/>
    <w:rsid w:val="00CE4FCF"/>
    <w:rsid w:val="00CF0017"/>
    <w:rsid w:val="00CF0ED7"/>
    <w:rsid w:val="00CF2972"/>
    <w:rsid w:val="00CF6B98"/>
    <w:rsid w:val="00D139CC"/>
    <w:rsid w:val="00D27D96"/>
    <w:rsid w:val="00D27E9A"/>
    <w:rsid w:val="00D36304"/>
    <w:rsid w:val="00D41073"/>
    <w:rsid w:val="00D42827"/>
    <w:rsid w:val="00D50DF1"/>
    <w:rsid w:val="00D52E01"/>
    <w:rsid w:val="00D56D60"/>
    <w:rsid w:val="00D75703"/>
    <w:rsid w:val="00D75945"/>
    <w:rsid w:val="00D81684"/>
    <w:rsid w:val="00D82451"/>
    <w:rsid w:val="00D84400"/>
    <w:rsid w:val="00D84C65"/>
    <w:rsid w:val="00D85026"/>
    <w:rsid w:val="00DA0C55"/>
    <w:rsid w:val="00DA2911"/>
    <w:rsid w:val="00DA35D9"/>
    <w:rsid w:val="00DB58FE"/>
    <w:rsid w:val="00DD31F1"/>
    <w:rsid w:val="00DD338B"/>
    <w:rsid w:val="00DD3656"/>
    <w:rsid w:val="00DD534A"/>
    <w:rsid w:val="00DD5ABC"/>
    <w:rsid w:val="00DD5FCF"/>
    <w:rsid w:val="00DF16D3"/>
    <w:rsid w:val="00DF44B9"/>
    <w:rsid w:val="00DF4838"/>
    <w:rsid w:val="00DF7DB0"/>
    <w:rsid w:val="00E03CF2"/>
    <w:rsid w:val="00E04882"/>
    <w:rsid w:val="00E11B5B"/>
    <w:rsid w:val="00E12776"/>
    <w:rsid w:val="00E14C14"/>
    <w:rsid w:val="00E20E7C"/>
    <w:rsid w:val="00E26636"/>
    <w:rsid w:val="00E30DE8"/>
    <w:rsid w:val="00E319F2"/>
    <w:rsid w:val="00E342D5"/>
    <w:rsid w:val="00E36181"/>
    <w:rsid w:val="00E411B7"/>
    <w:rsid w:val="00E4389F"/>
    <w:rsid w:val="00E51D6A"/>
    <w:rsid w:val="00E6785A"/>
    <w:rsid w:val="00E71AF6"/>
    <w:rsid w:val="00E741B4"/>
    <w:rsid w:val="00E755B4"/>
    <w:rsid w:val="00E84D72"/>
    <w:rsid w:val="00E90761"/>
    <w:rsid w:val="00E90A2B"/>
    <w:rsid w:val="00E936CA"/>
    <w:rsid w:val="00E96FAD"/>
    <w:rsid w:val="00EA46BD"/>
    <w:rsid w:val="00EA6CAC"/>
    <w:rsid w:val="00EB2479"/>
    <w:rsid w:val="00EB404F"/>
    <w:rsid w:val="00EB5F76"/>
    <w:rsid w:val="00EC113A"/>
    <w:rsid w:val="00EC1989"/>
    <w:rsid w:val="00EC4FF3"/>
    <w:rsid w:val="00EC581D"/>
    <w:rsid w:val="00ED2087"/>
    <w:rsid w:val="00ED54A2"/>
    <w:rsid w:val="00ED62F8"/>
    <w:rsid w:val="00EE0692"/>
    <w:rsid w:val="00EE1582"/>
    <w:rsid w:val="00EE5FA1"/>
    <w:rsid w:val="00EF5EE8"/>
    <w:rsid w:val="00F02C28"/>
    <w:rsid w:val="00F064EF"/>
    <w:rsid w:val="00F066D8"/>
    <w:rsid w:val="00F11E13"/>
    <w:rsid w:val="00F271A3"/>
    <w:rsid w:val="00F370E4"/>
    <w:rsid w:val="00F470BA"/>
    <w:rsid w:val="00F540B0"/>
    <w:rsid w:val="00F548B3"/>
    <w:rsid w:val="00F65FB5"/>
    <w:rsid w:val="00F673C9"/>
    <w:rsid w:val="00F75A68"/>
    <w:rsid w:val="00F80F77"/>
    <w:rsid w:val="00F95669"/>
    <w:rsid w:val="00F968E6"/>
    <w:rsid w:val="00FA09B1"/>
    <w:rsid w:val="00FA18F5"/>
    <w:rsid w:val="00FA2A6B"/>
    <w:rsid w:val="00FA300F"/>
    <w:rsid w:val="00FB1A72"/>
    <w:rsid w:val="00FB2D81"/>
    <w:rsid w:val="00FB75F1"/>
    <w:rsid w:val="00FC23B4"/>
    <w:rsid w:val="00FC27C5"/>
    <w:rsid w:val="00FD03F5"/>
    <w:rsid w:val="00FD29FC"/>
    <w:rsid w:val="00FD5DCD"/>
    <w:rsid w:val="00FD7101"/>
    <w:rsid w:val="00FE2AC4"/>
    <w:rsid w:val="00FE61D6"/>
    <w:rsid w:val="00FF1F5F"/>
    <w:rsid w:val="00FF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basedOn w:val="a0"/>
    <w:link w:val="2"/>
    <w:uiPriority w:val="9"/>
    <w:semiHidden/>
    <w:rsid w:val="00A54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E1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2E3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275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E37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2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character" w:styleId="a9">
    <w:name w:val="Hyperlink"/>
    <w:basedOn w:val="a0"/>
    <w:uiPriority w:val="99"/>
    <w:semiHidden/>
    <w:unhideWhenUsed/>
    <w:rsid w:val="001B76DC"/>
    <w:rPr>
      <w:color w:val="295488"/>
      <w:u w:val="single"/>
    </w:rPr>
  </w:style>
  <w:style w:type="character" w:customStyle="1" w:styleId="11">
    <w:name w:val="Основной текст1"/>
    <w:basedOn w:val="a0"/>
    <w:rsid w:val="00F11E13"/>
    <w:rPr>
      <w:spacing w:val="1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1002C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02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002C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002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0E7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basedOn w:val="a0"/>
    <w:link w:val="2"/>
    <w:uiPriority w:val="9"/>
    <w:semiHidden/>
    <w:rsid w:val="00A54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E1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2E3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275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E37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2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character" w:styleId="a9">
    <w:name w:val="Hyperlink"/>
    <w:basedOn w:val="a0"/>
    <w:uiPriority w:val="99"/>
    <w:semiHidden/>
    <w:unhideWhenUsed/>
    <w:rsid w:val="001B76DC"/>
    <w:rPr>
      <w:color w:val="295488"/>
      <w:u w:val="single"/>
    </w:rPr>
  </w:style>
  <w:style w:type="character" w:customStyle="1" w:styleId="11">
    <w:name w:val="Основной текст1"/>
    <w:basedOn w:val="a0"/>
    <w:rsid w:val="00F11E13"/>
    <w:rPr>
      <w:spacing w:val="1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1002C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02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002C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002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0E7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5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167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666825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8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8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52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6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C6C0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5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7439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372766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9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74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4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5748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95656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0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47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29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3940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27097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1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99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1518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74250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9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63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1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544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051445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8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48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1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13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2207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235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04178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82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50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26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0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651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1679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6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8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0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900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755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7898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18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15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43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9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550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69523">
                  <w:marLeft w:val="7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7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84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06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59DC9-BB5B-4059-97B9-8A5C2FAB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Бронников Никита Юрьевич</cp:lastModifiedBy>
  <cp:revision>9</cp:revision>
  <cp:lastPrinted>2017-02-10T15:21:00Z</cp:lastPrinted>
  <dcterms:created xsi:type="dcterms:W3CDTF">2017-01-25T11:32:00Z</dcterms:created>
  <dcterms:modified xsi:type="dcterms:W3CDTF">2017-02-10T15:21:00Z</dcterms:modified>
</cp:coreProperties>
</file>